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2A1D7D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/>
        <w:textAlignment w:val="auto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附件1：</w:t>
      </w:r>
    </w:p>
    <w:p w14:paraId="621F070D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  <w:t>赴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eastAsia="zh-CN"/>
        </w:rPr>
        <w:t>越南商务交流暨项目供需对接活动行程安排</w:t>
      </w:r>
    </w:p>
    <w:p w14:paraId="49B27F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jc w:val="center"/>
        <w:textAlignment w:val="auto"/>
        <w:rPr>
          <w:rFonts w:hint="eastAsia" w:ascii="仿宋_GB2312" w:hAnsi="仿宋_GB2312" w:eastAsia="仿宋_GB2312" w:cs="仿宋_GB2312"/>
          <w:sz w:val="24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24"/>
          <w:szCs w:val="32"/>
          <w:lang w:eastAsia="zh-CN"/>
        </w:rPr>
        <w:t>（拟定</w:t>
      </w:r>
      <w:r>
        <w:rPr>
          <w:rFonts w:hint="eastAsia" w:ascii="仿宋_GB2312" w:hAnsi="仿宋_GB2312" w:eastAsia="仿宋_GB2312" w:cs="仿宋_GB2312"/>
          <w:sz w:val="24"/>
          <w:szCs w:val="32"/>
          <w:lang w:val="en-US" w:eastAsia="zh-CN"/>
        </w:rPr>
        <w:t>5月18日-24日</w:t>
      </w:r>
      <w:r>
        <w:rPr>
          <w:rFonts w:hint="eastAsia" w:ascii="仿宋_GB2312" w:hAnsi="仿宋_GB2312" w:eastAsia="仿宋_GB2312" w:cs="仿宋_GB2312"/>
          <w:sz w:val="24"/>
          <w:szCs w:val="32"/>
          <w:lang w:eastAsia="zh-CN"/>
        </w:rPr>
        <w:t>）</w:t>
      </w:r>
    </w:p>
    <w:tbl>
      <w:tblPr>
        <w:tblStyle w:val="9"/>
        <w:tblW w:w="93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2"/>
        <w:gridCol w:w="2060"/>
        <w:gridCol w:w="3216"/>
        <w:gridCol w:w="2956"/>
      </w:tblGrid>
      <w:tr w14:paraId="13CA7A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tblHeader/>
          <w:jc w:val="center"/>
        </w:trPr>
        <w:tc>
          <w:tcPr>
            <w:tcW w:w="10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C760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  <w:vertAlign w:val="baseline"/>
                <w:lang w:eastAsia="zh-CN"/>
              </w:rPr>
              <w:t>时间</w:t>
            </w:r>
          </w:p>
        </w:tc>
        <w:tc>
          <w:tcPr>
            <w:tcW w:w="206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DAA9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  <w:vertAlign w:val="baseline"/>
                <w:lang w:eastAsia="zh-CN"/>
              </w:rPr>
              <w:t>安排</w:t>
            </w:r>
          </w:p>
        </w:tc>
        <w:tc>
          <w:tcPr>
            <w:tcW w:w="321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549D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  <w:vertAlign w:val="baseline"/>
                <w:lang w:eastAsia="zh-CN"/>
              </w:rPr>
              <w:t>备注</w:t>
            </w:r>
          </w:p>
        </w:tc>
        <w:tc>
          <w:tcPr>
            <w:tcW w:w="295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E5F9B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  <w:vertAlign w:val="baseline"/>
                <w:lang w:eastAsia="zh-CN"/>
              </w:rPr>
              <w:t>目的</w:t>
            </w:r>
          </w:p>
        </w:tc>
      </w:tr>
      <w:tr w14:paraId="4310C1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7" w:hRule="atLeast"/>
          <w:jc w:val="center"/>
        </w:trPr>
        <w:tc>
          <w:tcPr>
            <w:tcW w:w="10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1CF3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469" w:beforeLines="150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第一天</w:t>
            </w:r>
          </w:p>
        </w:tc>
        <w:tc>
          <w:tcPr>
            <w:tcW w:w="2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34B80B">
            <w:pPr>
              <w:snapToGrid w:val="0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乘飞机抵达胡志明市暨欢迎晚宴</w:t>
            </w:r>
          </w:p>
        </w:tc>
        <w:tc>
          <w:tcPr>
            <w:tcW w:w="3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D61C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于XX市集合，在XXX时间统一搭乘XX航班抵达胡志明市，随后入住XXX酒店。</w:t>
            </w:r>
          </w:p>
          <w:p w14:paraId="28D9AD5D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举办高端欢迎商务晚宴，出席人员包括国防军中将、胡志明海关相关领导、国防部直属建设单位代表、公安厅相关领导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、胡志明市税务局相关领导以及中国商会（CBCC）分会负责人。</w:t>
            </w:r>
          </w:p>
        </w:tc>
        <w:tc>
          <w:tcPr>
            <w:tcW w:w="2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2FD7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FF0000"/>
                <w:sz w:val="28"/>
                <w:szCs w:val="28"/>
                <w:lang w:val="en-US" w:eastAsia="zh-CN"/>
              </w:rPr>
              <w:t>越南高端人脉拓展、了解越南经济及市场机遇概况。</w:t>
            </w:r>
          </w:p>
        </w:tc>
      </w:tr>
      <w:tr w14:paraId="4E6BF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0" w:hRule="atLeast"/>
          <w:jc w:val="center"/>
        </w:trPr>
        <w:tc>
          <w:tcPr>
            <w:tcW w:w="10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89A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469" w:beforeLines="150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第二天</w:t>
            </w:r>
          </w:p>
        </w:tc>
        <w:tc>
          <w:tcPr>
            <w:tcW w:w="2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55C395">
            <w:pPr>
              <w:snapToGrid w:val="0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上午参观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Vinhomes总部暨交流，下午乘飞机前往河内</w:t>
            </w:r>
          </w:p>
        </w:tc>
        <w:tc>
          <w:tcPr>
            <w:tcW w:w="3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0FF0BF">
            <w:pPr>
              <w:snapToGrid w:val="0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Vinhomes系越南规模最大的地产开发商，每年在建材相关产品方面的采购金额颇为可观。此次参访将着重探究其对钢结构、新型建材、环保建材、预制构件、外加剂等的需求状况及相关标准。</w:t>
            </w:r>
          </w:p>
        </w:tc>
        <w:tc>
          <w:tcPr>
            <w:tcW w:w="2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715B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FF0000"/>
                <w:sz w:val="28"/>
                <w:szCs w:val="28"/>
                <w:lang w:val="en-US" w:eastAsia="zh-CN"/>
              </w:rPr>
              <w:t>了解越南建材市场，开展供需对接交流。</w:t>
            </w:r>
          </w:p>
        </w:tc>
      </w:tr>
      <w:tr w14:paraId="42C63B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8" w:hRule="atLeast"/>
          <w:jc w:val="center"/>
        </w:trPr>
        <w:tc>
          <w:tcPr>
            <w:tcW w:w="10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B0C2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469" w:beforeLines="150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第三天</w:t>
            </w:r>
          </w:p>
        </w:tc>
        <w:tc>
          <w:tcPr>
            <w:tcW w:w="2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395E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河内政企对接会&amp;高端晚宴</w:t>
            </w:r>
          </w:p>
        </w:tc>
        <w:tc>
          <w:tcPr>
            <w:tcW w:w="3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B807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上午与北新建材、天楹、旺能环境驻越南高层代表就出海经验及市场需求展开交流，下午与越南建设部、工贸部、交通部、农业与环保部及中国商会等部门领导进行座谈，座谈主题重点聚焦于企业出海条件及相关政策。</w:t>
            </w:r>
          </w:p>
        </w:tc>
        <w:tc>
          <w:tcPr>
            <w:tcW w:w="2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037F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FF0000"/>
                <w:sz w:val="28"/>
                <w:szCs w:val="28"/>
                <w:lang w:val="en-US" w:eastAsia="zh-CN"/>
              </w:rPr>
              <w:t>了解越南固危废处置、建材行业、政策、市场风向标。与越南相关高层领导展开交流，寻找合作机会。</w:t>
            </w:r>
          </w:p>
        </w:tc>
      </w:tr>
      <w:tr w14:paraId="7B465D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1" w:hRule="atLeast"/>
          <w:jc w:val="center"/>
        </w:trPr>
        <w:tc>
          <w:tcPr>
            <w:tcW w:w="10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085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469" w:beforeLines="150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第四天</w:t>
            </w:r>
          </w:p>
        </w:tc>
        <w:tc>
          <w:tcPr>
            <w:tcW w:w="2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54F6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环保能源项目参观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&amp;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高端晚宴</w:t>
            </w:r>
          </w:p>
        </w:tc>
        <w:tc>
          <w:tcPr>
            <w:tcW w:w="3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48A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  <w:t xml:space="preserve">上午前往旺能或天楹垃圾焚烧工厂进行参观，下午前往海防市。晚间，海防市政府、海防海关领导、中国商会相关领导、及工业园代表将举办招待晚宴。 </w:t>
            </w:r>
          </w:p>
        </w:tc>
        <w:tc>
          <w:tcPr>
            <w:tcW w:w="2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5DFA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FF0000"/>
                <w:sz w:val="28"/>
                <w:szCs w:val="28"/>
                <w:lang w:val="en-US" w:eastAsia="zh-CN"/>
              </w:rPr>
              <w:t>参观国内出海环保企业，展开深入交流，学习借鉴出海经验，了解海防市相关出海机遇及政策。</w:t>
            </w:r>
          </w:p>
        </w:tc>
      </w:tr>
      <w:tr w14:paraId="3041C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0" w:hRule="atLeast"/>
          <w:jc w:val="center"/>
        </w:trPr>
        <w:tc>
          <w:tcPr>
            <w:tcW w:w="10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F529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469" w:beforeLines="150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第五天</w:t>
            </w:r>
          </w:p>
        </w:tc>
        <w:tc>
          <w:tcPr>
            <w:tcW w:w="2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AD78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u w:val="none"/>
                <w:lang w:val="en-US" w:eastAsia="zh-CN"/>
              </w:rPr>
              <w:t>Vingroup工业体参观&amp;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DPC工业园进行参观</w:t>
            </w:r>
          </w:p>
        </w:tc>
        <w:tc>
          <w:tcPr>
            <w:tcW w:w="3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86F13D">
            <w:pPr>
              <w:snapToGrid w:val="0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i w:val="0"/>
                <w:iCs w:val="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sz w:val="28"/>
                <w:szCs w:val="28"/>
                <w:u w:val="none"/>
                <w:lang w:val="en-US" w:eastAsia="zh-CN"/>
              </w:rPr>
              <w:t>此次参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sz w:val="28"/>
                <w:szCs w:val="28"/>
                <w:u w:val="none"/>
                <w:lang w:val="en-US" w:eastAsia="zh-CN"/>
              </w:rPr>
              <w:t>观的对象是位于海防市的Vingroup工业综合体，参观位于海防Vinhomes商业住宅娱乐一体综合类在建项目。</w:t>
            </w:r>
          </w:p>
          <w:p w14:paraId="3BD96FA1">
            <w:pPr>
              <w:snapToGrid w:val="0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i w:val="0"/>
                <w:iCs w:val="0"/>
                <w:sz w:val="28"/>
                <w:szCs w:val="28"/>
                <w:u w:val="none"/>
                <w:lang w:val="en-US" w:eastAsia="zh-CN"/>
              </w:rPr>
            </w:pPr>
          </w:p>
          <w:p w14:paraId="61A26C61">
            <w:pPr>
              <w:snapToGrid w:val="0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sz w:val="28"/>
                <w:szCs w:val="28"/>
                <w:u w:val="none"/>
                <w:lang w:val="en-US" w:eastAsia="zh-CN"/>
              </w:rPr>
              <w:t>下午前往的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DEEP C工业园区（常简称为DPC），是越南北部规模较为宏大的工业集群之一，入驻的主要企业集中于石化、食品、物流、电子和机械等行业。 </w:t>
            </w:r>
          </w:p>
        </w:tc>
        <w:tc>
          <w:tcPr>
            <w:tcW w:w="2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8755C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FF0000"/>
                <w:sz w:val="28"/>
                <w:szCs w:val="28"/>
                <w:lang w:val="en-US" w:eastAsia="zh-CN"/>
              </w:rPr>
              <w:t>前往实地工厂参观，深入交流一线生产状况及实际需求，开展供需对接。学习当地标杆工厂市场运作模式。</w:t>
            </w:r>
          </w:p>
        </w:tc>
      </w:tr>
      <w:tr w14:paraId="1B15D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8" w:hRule="atLeast"/>
          <w:jc w:val="center"/>
        </w:trPr>
        <w:tc>
          <w:tcPr>
            <w:tcW w:w="10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4DB1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469" w:beforeLines="150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第六天</w:t>
            </w:r>
          </w:p>
        </w:tc>
        <w:tc>
          <w:tcPr>
            <w:tcW w:w="2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BBCC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风土人情体验及总结交流会</w:t>
            </w:r>
          </w:p>
        </w:tc>
        <w:tc>
          <w:tcPr>
            <w:tcW w:w="3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B677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乘船游览下龙湾，深入了解越南传统文化与民俗风情。安排互动交流环节，团队成员分享考察心得，系统梳理前五日考察成果，重点研讨越南市场供需匹配度及潜在合作方向。</w:t>
            </w:r>
          </w:p>
        </w:tc>
        <w:tc>
          <w:tcPr>
            <w:tcW w:w="2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D6C9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FF0000"/>
                <w:sz w:val="28"/>
                <w:szCs w:val="28"/>
                <w:lang w:val="en-US" w:eastAsia="zh-CN"/>
              </w:rPr>
              <w:t>体验当地的人文、习俗、禁忌，为后续出海做基础准备。互相分享所见所闻及心得，交流分享，为后续项目落地提供决策依据。</w:t>
            </w:r>
          </w:p>
        </w:tc>
      </w:tr>
      <w:tr w14:paraId="67A30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10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4743E8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第七天</w:t>
            </w:r>
          </w:p>
        </w:tc>
        <w:tc>
          <w:tcPr>
            <w:tcW w:w="2060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0B7E5624">
            <w:pPr>
              <w:snapToGrid w:val="0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返程</w:t>
            </w:r>
          </w:p>
        </w:tc>
        <w:tc>
          <w:tcPr>
            <w:tcW w:w="3216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17610C7F">
            <w:pPr>
              <w:snapToGrid w:val="0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2956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8359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</w:tr>
    </w:tbl>
    <w:p w14:paraId="45608606">
      <w:pPr>
        <w:rPr>
          <w:rFonts w:hint="eastAsia" w:ascii="黑体" w:hAnsi="黑体" w:eastAsia="黑体" w:cs="黑体"/>
          <w:b w:val="0"/>
          <w:bCs/>
          <w:color w:val="000000"/>
          <w:sz w:val="30"/>
          <w:szCs w:val="30"/>
        </w:rPr>
      </w:pPr>
      <w:r>
        <w:rPr>
          <w:rFonts w:hint="eastAsia" w:ascii="黑体" w:hAnsi="黑体" w:eastAsia="黑体" w:cs="黑体"/>
          <w:b w:val="0"/>
          <w:bCs/>
          <w:color w:val="000000"/>
          <w:sz w:val="30"/>
          <w:szCs w:val="30"/>
        </w:rPr>
        <w:br w:type="page"/>
      </w:r>
    </w:p>
    <w:p w14:paraId="1071DFEB">
      <w:pPr>
        <w:rPr>
          <w:rFonts w:hint="eastAsia" w:ascii="黑体" w:hAnsi="黑体" w:eastAsia="黑体" w:cs="黑体"/>
          <w:b w:val="0"/>
          <w:bCs/>
          <w:color w:val="000000"/>
          <w:sz w:val="30"/>
          <w:szCs w:val="30"/>
        </w:rPr>
      </w:pPr>
      <w:r>
        <w:rPr>
          <w:rFonts w:hint="eastAsia" w:ascii="黑体" w:hAnsi="黑体" w:eastAsia="黑体" w:cs="黑体"/>
          <w:b w:val="0"/>
          <w:bCs/>
          <w:color w:val="000000"/>
          <w:sz w:val="30"/>
          <w:szCs w:val="30"/>
        </w:rPr>
        <w:t>附件2：</w:t>
      </w:r>
    </w:p>
    <w:p w14:paraId="42D165CD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/>
        <w:jc w:val="center"/>
        <w:textAlignment w:val="auto"/>
        <w:rPr>
          <w:rFonts w:hint="eastAsia" w:ascii="仿宋" w:hAnsi="仿宋" w:eastAsia="仿宋" w:cs="仿宋"/>
          <w:b/>
          <w:bCs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  <w:t>赴越南商务交流活动暨项目供需对接报名表</w:t>
      </w:r>
    </w:p>
    <w:p w14:paraId="763B524B"/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6"/>
        <w:gridCol w:w="2193"/>
        <w:gridCol w:w="1686"/>
        <w:gridCol w:w="2177"/>
      </w:tblGrid>
      <w:tr w14:paraId="7E84E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5CD10BDE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pacing w:val="15"/>
                <w:szCs w:val="21"/>
              </w:rPr>
              <w:t>姓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Cs w:val="21"/>
              </w:rPr>
              <w:t xml:space="preserve">    </w:t>
            </w:r>
            <w:r>
              <w:rPr>
                <w:rFonts w:hint="eastAsia" w:ascii="宋体" w:hAnsi="宋体" w:cs="宋体"/>
                <w:b/>
                <w:bCs/>
                <w:spacing w:val="15"/>
                <w:szCs w:val="21"/>
              </w:rPr>
              <w:t>名</w:t>
            </w:r>
          </w:p>
        </w:tc>
        <w:tc>
          <w:tcPr>
            <w:tcW w:w="2193" w:type="dxa"/>
            <w:shd w:val="clear" w:color="auto" w:fill="auto"/>
            <w:vAlign w:val="center"/>
          </w:tcPr>
          <w:p w14:paraId="5AC130F8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40807475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pacing w:val="3"/>
                <w:szCs w:val="21"/>
              </w:rPr>
              <w:t>姓名拼音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1B008898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177A7B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4C5568B0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pacing w:val="9"/>
                <w:szCs w:val="21"/>
              </w:rPr>
              <w:t>性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Cs w:val="21"/>
              </w:rPr>
              <w:t xml:space="preserve">    </w:t>
            </w:r>
            <w:r>
              <w:rPr>
                <w:rFonts w:hint="eastAsia" w:ascii="宋体" w:hAnsi="宋体" w:cs="宋体"/>
                <w:b/>
                <w:bCs/>
                <w:spacing w:val="9"/>
                <w:szCs w:val="21"/>
              </w:rPr>
              <w:t>别</w:t>
            </w:r>
          </w:p>
        </w:tc>
        <w:tc>
          <w:tcPr>
            <w:tcW w:w="2193" w:type="dxa"/>
            <w:shd w:val="clear" w:color="auto" w:fill="auto"/>
            <w:vAlign w:val="center"/>
          </w:tcPr>
          <w:p w14:paraId="039E017B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5FAB817B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出生日期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5193358E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5BA53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50E775B0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pacing w:val="3"/>
                <w:szCs w:val="21"/>
              </w:rPr>
              <w:t>身份证号</w:t>
            </w:r>
          </w:p>
        </w:tc>
        <w:tc>
          <w:tcPr>
            <w:tcW w:w="2193" w:type="dxa"/>
            <w:shd w:val="clear" w:color="auto" w:fill="auto"/>
            <w:vAlign w:val="center"/>
          </w:tcPr>
          <w:p w14:paraId="5A9AB29C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7BC2E40F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出 生 地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7EB40809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60848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6BB12904">
            <w:pPr>
              <w:pStyle w:val="12"/>
              <w:jc w:val="center"/>
              <w:rPr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  <w:t>职务或职称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18"/>
                <w:szCs w:val="18"/>
                <w:lang w:eastAsia="zh-CN"/>
              </w:rPr>
              <w:t>（中英文）</w:t>
            </w:r>
          </w:p>
        </w:tc>
        <w:tc>
          <w:tcPr>
            <w:tcW w:w="6056" w:type="dxa"/>
            <w:gridSpan w:val="3"/>
            <w:shd w:val="clear" w:color="auto" w:fill="auto"/>
            <w:vAlign w:val="center"/>
          </w:tcPr>
          <w:p w14:paraId="067F664F">
            <w:pPr>
              <w:jc w:val="left"/>
              <w:rPr>
                <w:rFonts w:ascii="宋体" w:hAnsi="宋体" w:cs="宋体"/>
                <w:szCs w:val="21"/>
              </w:rPr>
            </w:pPr>
          </w:p>
        </w:tc>
      </w:tr>
      <w:tr w14:paraId="2530D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586A580E">
            <w:pPr>
              <w:jc w:val="center"/>
              <w:rPr>
                <w:rFonts w:ascii="宋体" w:hAnsi="宋体" w:cs="宋体"/>
                <w:b/>
                <w:bCs/>
                <w:snapToGrid w:val="0"/>
                <w:color w:val="000000"/>
                <w:spacing w:val="9"/>
                <w:kern w:val="0"/>
                <w:szCs w:val="21"/>
                <w:lang w:eastAsia="en-US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color w:val="000000"/>
                <w:spacing w:val="9"/>
                <w:kern w:val="0"/>
                <w:szCs w:val="21"/>
                <w:lang w:eastAsia="en-US"/>
              </w:rPr>
              <w:t>是否有护照</w:t>
            </w:r>
          </w:p>
        </w:tc>
        <w:tc>
          <w:tcPr>
            <w:tcW w:w="2193" w:type="dxa"/>
            <w:shd w:val="clear" w:color="auto" w:fill="auto"/>
            <w:vAlign w:val="center"/>
          </w:tcPr>
          <w:p w14:paraId="02C0F6C5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3FC78356">
            <w:pPr>
              <w:jc w:val="center"/>
              <w:rPr>
                <w:rFonts w:ascii="宋体" w:hAnsi="宋体" w:cs="宋体"/>
                <w:b/>
                <w:bCs/>
                <w:spacing w:val="2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pacing w:val="2"/>
                <w:szCs w:val="21"/>
              </w:rPr>
              <w:t>护照号码</w:t>
            </w:r>
          </w:p>
          <w:p w14:paraId="640654AE"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pacing w:val="2"/>
                <w:sz w:val="18"/>
                <w:szCs w:val="18"/>
              </w:rPr>
              <w:t>（护照</w:t>
            </w:r>
            <w:r>
              <w:rPr>
                <w:rFonts w:hint="eastAsia" w:ascii="宋体" w:hAnsi="宋体" w:cs="宋体"/>
                <w:spacing w:val="10"/>
                <w:sz w:val="18"/>
                <w:szCs w:val="18"/>
              </w:rPr>
              <w:t>有效期）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61EB9144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4E519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5E1FC611">
            <w:pPr>
              <w:pStyle w:val="12"/>
              <w:jc w:val="center"/>
              <w:rPr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  <w:t>单位名称</w:t>
            </w:r>
            <w:r>
              <w:rPr>
                <w:rFonts w:hint="eastAsia"/>
                <w:snapToGrid w:val="0"/>
                <w:color w:val="000000"/>
                <w:spacing w:val="9"/>
                <w:kern w:val="0"/>
                <w:sz w:val="18"/>
                <w:szCs w:val="18"/>
                <w:lang w:eastAsia="zh-CN"/>
              </w:rPr>
              <w:t>（</w:t>
            </w:r>
            <w:r>
              <w:rPr>
                <w:rFonts w:hint="eastAsia"/>
                <w:snapToGrid w:val="0"/>
                <w:color w:val="000000"/>
                <w:spacing w:val="9"/>
                <w:kern w:val="0"/>
                <w:sz w:val="18"/>
                <w:szCs w:val="18"/>
              </w:rPr>
              <w:t>中文</w:t>
            </w:r>
            <w:r>
              <w:rPr>
                <w:rFonts w:hint="eastAsia"/>
                <w:snapToGrid w:val="0"/>
                <w:color w:val="000000"/>
                <w:spacing w:val="9"/>
                <w:kern w:val="0"/>
                <w:sz w:val="18"/>
                <w:szCs w:val="18"/>
                <w:lang w:eastAsia="zh-CN"/>
              </w:rPr>
              <w:t>）</w:t>
            </w:r>
          </w:p>
        </w:tc>
        <w:tc>
          <w:tcPr>
            <w:tcW w:w="6056" w:type="dxa"/>
            <w:gridSpan w:val="3"/>
            <w:shd w:val="clear" w:color="auto" w:fill="auto"/>
            <w:vAlign w:val="center"/>
          </w:tcPr>
          <w:p w14:paraId="03FE500C">
            <w:pPr>
              <w:jc w:val="left"/>
              <w:rPr>
                <w:rFonts w:ascii="宋体" w:hAnsi="宋体" w:cs="宋体"/>
                <w:szCs w:val="21"/>
              </w:rPr>
            </w:pPr>
          </w:p>
        </w:tc>
      </w:tr>
      <w:tr w14:paraId="39F7EB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2AF38BD0">
            <w:pPr>
              <w:pStyle w:val="12"/>
              <w:jc w:val="center"/>
              <w:rPr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  <w:t>单位名称</w:t>
            </w:r>
            <w:r>
              <w:rPr>
                <w:rFonts w:hint="eastAsia"/>
                <w:snapToGrid w:val="0"/>
                <w:color w:val="000000"/>
                <w:spacing w:val="9"/>
                <w:kern w:val="0"/>
                <w:sz w:val="18"/>
                <w:szCs w:val="18"/>
                <w:lang w:eastAsia="zh-CN"/>
              </w:rPr>
              <w:t>（</w:t>
            </w:r>
            <w:r>
              <w:rPr>
                <w:rFonts w:hint="eastAsia"/>
                <w:snapToGrid w:val="0"/>
                <w:color w:val="000000"/>
                <w:spacing w:val="9"/>
                <w:kern w:val="0"/>
                <w:sz w:val="18"/>
                <w:szCs w:val="18"/>
              </w:rPr>
              <w:t>英文</w:t>
            </w:r>
            <w:r>
              <w:rPr>
                <w:rFonts w:hint="eastAsia"/>
                <w:snapToGrid w:val="0"/>
                <w:color w:val="000000"/>
                <w:spacing w:val="9"/>
                <w:kern w:val="0"/>
                <w:sz w:val="18"/>
                <w:szCs w:val="18"/>
                <w:lang w:eastAsia="zh-CN"/>
              </w:rPr>
              <w:t>）</w:t>
            </w:r>
          </w:p>
        </w:tc>
        <w:tc>
          <w:tcPr>
            <w:tcW w:w="6056" w:type="dxa"/>
            <w:gridSpan w:val="3"/>
            <w:shd w:val="clear" w:color="auto" w:fill="auto"/>
            <w:vAlign w:val="center"/>
          </w:tcPr>
          <w:p w14:paraId="5C4764EE">
            <w:pPr>
              <w:jc w:val="left"/>
              <w:rPr>
                <w:rFonts w:ascii="宋体" w:hAnsi="宋体" w:cs="宋体"/>
                <w:szCs w:val="21"/>
              </w:rPr>
            </w:pPr>
          </w:p>
        </w:tc>
      </w:tr>
      <w:tr w14:paraId="457B8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770ED2AA">
            <w:pPr>
              <w:pStyle w:val="12"/>
              <w:jc w:val="center"/>
              <w:rPr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  <w:t>单位地址</w:t>
            </w:r>
          </w:p>
        </w:tc>
        <w:tc>
          <w:tcPr>
            <w:tcW w:w="6056" w:type="dxa"/>
            <w:gridSpan w:val="3"/>
            <w:shd w:val="clear" w:color="auto" w:fill="auto"/>
            <w:vAlign w:val="center"/>
          </w:tcPr>
          <w:p w14:paraId="0EB4B474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4BB8A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2E0967A8">
            <w:pPr>
              <w:pStyle w:val="12"/>
              <w:jc w:val="center"/>
              <w:rPr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  <w:t>电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  <w:t xml:space="preserve">    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  <w:t>话</w:t>
            </w:r>
          </w:p>
        </w:tc>
        <w:tc>
          <w:tcPr>
            <w:tcW w:w="2193" w:type="dxa"/>
            <w:shd w:val="clear" w:color="auto" w:fill="auto"/>
            <w:vAlign w:val="center"/>
          </w:tcPr>
          <w:p w14:paraId="39DA656F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0A721F2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pacing w:val="-3"/>
                <w:szCs w:val="21"/>
              </w:rPr>
              <w:t>手    机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5721EE1D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5C13BD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06905782">
            <w:pPr>
              <w:pStyle w:val="12"/>
              <w:jc w:val="center"/>
              <w:rPr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  <w:t>邮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  <w:t xml:space="preserve">    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  <w:t>箱</w:t>
            </w:r>
          </w:p>
        </w:tc>
        <w:tc>
          <w:tcPr>
            <w:tcW w:w="6056" w:type="dxa"/>
            <w:gridSpan w:val="3"/>
            <w:shd w:val="clear" w:color="auto" w:fill="auto"/>
            <w:vAlign w:val="center"/>
          </w:tcPr>
          <w:p w14:paraId="6A79C1FC">
            <w:pPr>
              <w:jc w:val="left"/>
              <w:rPr>
                <w:rFonts w:ascii="宋体" w:hAnsi="宋体" w:cs="宋体"/>
                <w:szCs w:val="21"/>
              </w:rPr>
            </w:pPr>
          </w:p>
        </w:tc>
      </w:tr>
      <w:tr w14:paraId="290DF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7C553476">
            <w:pPr>
              <w:pStyle w:val="12"/>
              <w:jc w:val="center"/>
              <w:rPr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  <w:t>联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  <w:t xml:space="preserve"> 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  <w:t>系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  <w:t xml:space="preserve"> 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  <w:t>人</w:t>
            </w:r>
          </w:p>
        </w:tc>
        <w:tc>
          <w:tcPr>
            <w:tcW w:w="2193" w:type="dxa"/>
            <w:shd w:val="clear" w:color="auto" w:fill="auto"/>
            <w:vAlign w:val="center"/>
          </w:tcPr>
          <w:p w14:paraId="6BCA873A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53B2BFB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pacing w:val="-2"/>
                <w:szCs w:val="21"/>
              </w:rPr>
              <w:t>联系人手机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0B71D53B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62AC8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17706C30">
            <w:pPr>
              <w:pStyle w:val="12"/>
              <w:jc w:val="center"/>
              <w:rPr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  <w:t>邮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  <w:t xml:space="preserve">    </w:t>
            </w: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</w:rPr>
              <w:t>箱</w:t>
            </w:r>
          </w:p>
        </w:tc>
        <w:tc>
          <w:tcPr>
            <w:tcW w:w="6056" w:type="dxa"/>
            <w:gridSpan w:val="3"/>
            <w:shd w:val="clear" w:color="auto" w:fill="auto"/>
            <w:vAlign w:val="center"/>
          </w:tcPr>
          <w:p w14:paraId="4EF33106">
            <w:pPr>
              <w:jc w:val="left"/>
              <w:rPr>
                <w:rFonts w:ascii="宋体" w:hAnsi="宋体" w:cs="宋体"/>
                <w:szCs w:val="21"/>
              </w:rPr>
            </w:pPr>
          </w:p>
        </w:tc>
      </w:tr>
      <w:tr w14:paraId="178B7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6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0FBF1519">
            <w:pPr>
              <w:pStyle w:val="12"/>
              <w:ind w:firstLine="27"/>
              <w:jc w:val="center"/>
              <w:rPr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  <w:t>企业简介中、英文</w:t>
            </w:r>
            <w:r>
              <w:rPr>
                <w:rFonts w:hint="eastAsia"/>
                <w:snapToGrid w:val="0"/>
                <w:color w:val="000000"/>
                <w:spacing w:val="9"/>
                <w:kern w:val="0"/>
                <w:sz w:val="18"/>
                <w:szCs w:val="18"/>
                <w:lang w:eastAsia="zh-CN"/>
              </w:rPr>
              <w:t>（主要技术、产品或业务情况，100字以内）</w:t>
            </w:r>
          </w:p>
        </w:tc>
        <w:tc>
          <w:tcPr>
            <w:tcW w:w="6056" w:type="dxa"/>
            <w:gridSpan w:val="3"/>
            <w:shd w:val="clear" w:color="auto" w:fill="auto"/>
            <w:vAlign w:val="center"/>
          </w:tcPr>
          <w:p w14:paraId="7A653411">
            <w:pPr>
              <w:jc w:val="left"/>
              <w:rPr>
                <w:rFonts w:ascii="宋体" w:hAnsi="宋体" w:cs="宋体"/>
                <w:szCs w:val="21"/>
              </w:rPr>
            </w:pPr>
          </w:p>
        </w:tc>
      </w:tr>
      <w:tr w14:paraId="645D50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5C4EC061">
            <w:pPr>
              <w:pStyle w:val="12"/>
              <w:ind w:firstLine="27"/>
              <w:jc w:val="center"/>
              <w:rPr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  <w:t>目前已与越南开展的合作情况</w:t>
            </w:r>
            <w:r>
              <w:rPr>
                <w:rFonts w:hint="eastAsia"/>
                <w:snapToGrid w:val="0"/>
                <w:color w:val="000000"/>
                <w:spacing w:val="9"/>
                <w:kern w:val="0"/>
                <w:sz w:val="18"/>
                <w:szCs w:val="18"/>
                <w:lang w:eastAsia="zh-CN"/>
              </w:rPr>
              <w:t>（必填）</w:t>
            </w:r>
          </w:p>
        </w:tc>
        <w:tc>
          <w:tcPr>
            <w:tcW w:w="6056" w:type="dxa"/>
            <w:gridSpan w:val="3"/>
            <w:shd w:val="clear" w:color="auto" w:fill="auto"/>
            <w:vAlign w:val="center"/>
          </w:tcPr>
          <w:p w14:paraId="543730F0">
            <w:pPr>
              <w:jc w:val="left"/>
              <w:rPr>
                <w:rFonts w:ascii="宋体" w:hAnsi="宋体" w:cs="宋体"/>
                <w:szCs w:val="21"/>
              </w:rPr>
            </w:pPr>
          </w:p>
        </w:tc>
      </w:tr>
      <w:tr w14:paraId="2730A1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atLeast"/>
          <w:jc w:val="center"/>
        </w:trPr>
        <w:tc>
          <w:tcPr>
            <w:tcW w:w="2466" w:type="dxa"/>
            <w:shd w:val="clear" w:color="auto" w:fill="auto"/>
            <w:vAlign w:val="center"/>
          </w:tcPr>
          <w:p w14:paraId="6AD36159">
            <w:pPr>
              <w:pStyle w:val="12"/>
              <w:ind w:right="74" w:firstLine="27"/>
              <w:jc w:val="center"/>
              <w:rPr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pacing w:val="9"/>
                <w:kern w:val="0"/>
                <w:sz w:val="21"/>
                <w:szCs w:val="21"/>
                <w:lang w:eastAsia="zh-CN"/>
              </w:rPr>
              <w:t>对外合作需求或希望对接的越南企业或机构</w:t>
            </w:r>
            <w:r>
              <w:rPr>
                <w:rFonts w:hint="eastAsia"/>
                <w:snapToGrid w:val="0"/>
                <w:color w:val="000000"/>
                <w:spacing w:val="9"/>
                <w:kern w:val="0"/>
                <w:sz w:val="18"/>
                <w:szCs w:val="18"/>
                <w:lang w:eastAsia="zh-CN"/>
              </w:rPr>
              <w:t>（必填）</w:t>
            </w:r>
          </w:p>
        </w:tc>
        <w:tc>
          <w:tcPr>
            <w:tcW w:w="6056" w:type="dxa"/>
            <w:gridSpan w:val="3"/>
            <w:shd w:val="clear" w:color="auto" w:fill="auto"/>
            <w:vAlign w:val="center"/>
          </w:tcPr>
          <w:p w14:paraId="4A4A8081">
            <w:pPr>
              <w:jc w:val="left"/>
              <w:rPr>
                <w:rFonts w:ascii="宋体" w:hAnsi="宋体" w:cs="宋体"/>
                <w:szCs w:val="21"/>
              </w:rPr>
            </w:pPr>
          </w:p>
        </w:tc>
      </w:tr>
      <w:tr w14:paraId="13F1D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8522" w:type="dxa"/>
            <w:gridSpan w:val="4"/>
            <w:shd w:val="clear" w:color="auto" w:fill="auto"/>
            <w:vAlign w:val="center"/>
          </w:tcPr>
          <w:p w14:paraId="00F75C4E">
            <w:pPr>
              <w:ind w:firstLine="1350" w:firstLineChars="75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 xml:space="preserve">签  字：                    </w:t>
            </w:r>
            <w:r>
              <w:rPr>
                <w:rFonts w:ascii="宋体" w:hAnsi="宋体" w:cs="宋体"/>
                <w:sz w:val="18"/>
                <w:szCs w:val="18"/>
              </w:rPr>
              <w:t xml:space="preserve">      </w:t>
            </w:r>
            <w:r>
              <w:rPr>
                <w:rFonts w:hint="eastAsia" w:ascii="宋体" w:hAnsi="宋体" w:cs="宋体"/>
                <w:sz w:val="18"/>
                <w:szCs w:val="18"/>
              </w:rPr>
              <w:t>盖  章：</w:t>
            </w:r>
          </w:p>
          <w:p w14:paraId="2C9CBC55">
            <w:pPr>
              <w:ind w:firstLine="360" w:firstLineChars="20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cs="宋体"/>
                <w:sz w:val="18"/>
                <w:szCs w:val="18"/>
              </w:rPr>
              <w:t xml:space="preserve">                                                 </w:t>
            </w:r>
            <w:r>
              <w:rPr>
                <w:rFonts w:hint="eastAsia" w:ascii="宋体" w:hAnsi="宋体" w:cs="宋体"/>
                <w:sz w:val="18"/>
                <w:szCs w:val="18"/>
              </w:rPr>
              <w:t>年    月    日</w:t>
            </w:r>
          </w:p>
        </w:tc>
      </w:tr>
    </w:tbl>
    <w:p w14:paraId="6A40DE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25" w:beforeLines="200"/>
        <w:jc w:val="center"/>
        <w:textAlignment w:val="auto"/>
        <w:rPr>
          <w:rFonts w:hint="default" w:eastAsiaTheme="minorEastAsia"/>
          <w:lang w:val="en-US" w:eastAsia="zh-CN"/>
        </w:rPr>
      </w:pPr>
      <w:r>
        <w:rPr>
          <w:rFonts w:hint="eastAsia"/>
          <w:lang w:eastAsia="zh-CN"/>
        </w:rPr>
        <w:t>注：请将个人信息填写完整，同一单位多人报名一人一表格。请将单位</w:t>
      </w:r>
      <w:r>
        <w:rPr>
          <w:rFonts w:hint="eastAsia" w:ascii="宋体" w:hAnsi="宋体" w:cs="宋体"/>
          <w:snapToGrid w:val="0"/>
          <w:color w:val="000000"/>
          <w:spacing w:val="9"/>
          <w:kern w:val="0"/>
          <w:szCs w:val="21"/>
          <w:lang w:eastAsia="en-US"/>
        </w:rPr>
        <w:t>盖章扫描件发送至</w:t>
      </w:r>
      <w:r>
        <w:rPr>
          <w:rFonts w:hint="eastAsia" w:ascii="宋体" w:hAnsi="宋体" w:cs="宋体"/>
          <w:snapToGrid w:val="0"/>
          <w:color w:val="000000"/>
          <w:spacing w:val="9"/>
          <w:kern w:val="0"/>
          <w:szCs w:val="21"/>
          <w:lang w:val="en-US" w:eastAsia="zh-CN"/>
        </w:rPr>
        <w:t>15611096112@163.com</w:t>
      </w:r>
    </w:p>
    <w:p w14:paraId="4A012B19">
      <w:pPr>
        <w:spacing w:line="560" w:lineRule="exact"/>
        <w:jc w:val="left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t>附件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3：</w:t>
      </w:r>
    </w:p>
    <w:p w14:paraId="3A22EC19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/>
        <w:jc w:val="center"/>
        <w:textAlignment w:val="auto"/>
        <w:rPr>
          <w:rFonts w:eastAsia="方正小标宋简体"/>
          <w:sz w:val="40"/>
          <w:szCs w:val="40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  <w:t>企业对接需求表</w:t>
      </w:r>
    </w:p>
    <w:p w14:paraId="0A613646">
      <w:pPr>
        <w:spacing w:line="560" w:lineRule="exact"/>
        <w:jc w:val="center"/>
        <w:rPr>
          <w:rFonts w:eastAsia="仿宋"/>
          <w:b/>
          <w:sz w:val="22"/>
          <w:szCs w:val="22"/>
        </w:rPr>
      </w:pPr>
      <w:r>
        <w:rPr>
          <w:rFonts w:hint="eastAsia" w:eastAsia="仿宋"/>
          <w:b/>
          <w:sz w:val="22"/>
          <w:szCs w:val="22"/>
          <w:lang w:eastAsia="zh-CN"/>
        </w:rPr>
        <w:t>（</w:t>
      </w:r>
      <w:r>
        <w:rPr>
          <w:rFonts w:eastAsia="仿宋"/>
          <w:b/>
          <w:sz w:val="22"/>
          <w:szCs w:val="22"/>
        </w:rPr>
        <w:t>本表是安排对接洽谈的主要依据，请务必完整填写</w:t>
      </w:r>
      <w:r>
        <w:rPr>
          <w:rFonts w:hint="eastAsia" w:eastAsia="仿宋"/>
          <w:b/>
          <w:sz w:val="22"/>
          <w:szCs w:val="22"/>
          <w:lang w:eastAsia="zh-CN"/>
        </w:rPr>
        <w:t>）</w:t>
      </w:r>
    </w:p>
    <w:tbl>
      <w:tblPr>
        <w:tblStyle w:val="8"/>
        <w:tblW w:w="961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6"/>
        <w:gridCol w:w="7134"/>
      </w:tblGrid>
      <w:tr w14:paraId="0A51B6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F9AB437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企业中文名称</w:t>
            </w:r>
          </w:p>
        </w:tc>
        <w:tc>
          <w:tcPr>
            <w:tcW w:w="7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0322874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</w:p>
        </w:tc>
      </w:tr>
      <w:tr w14:paraId="4304E5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CC9BB4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地址</w:t>
            </w:r>
          </w:p>
        </w:tc>
        <w:tc>
          <w:tcPr>
            <w:tcW w:w="7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40CA775">
            <w:pPr>
              <w:spacing w:line="560" w:lineRule="exact"/>
              <w:ind w:firstLine="480" w:firstLineChars="200"/>
              <w:rPr>
                <w:rFonts w:eastAsia="仿宋_GB2312"/>
                <w:sz w:val="24"/>
                <w:szCs w:val="24"/>
              </w:rPr>
            </w:pPr>
          </w:p>
        </w:tc>
      </w:tr>
      <w:tr w14:paraId="6B44BD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3B14B1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年营业额</w:t>
            </w:r>
          </w:p>
        </w:tc>
        <w:tc>
          <w:tcPr>
            <w:tcW w:w="7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E24EC59">
            <w:pPr>
              <w:spacing w:line="560" w:lineRule="exact"/>
              <w:ind w:firstLine="480" w:firstLineChars="200"/>
              <w:rPr>
                <w:rFonts w:eastAsia="仿宋_GB2312"/>
                <w:sz w:val="24"/>
                <w:szCs w:val="24"/>
              </w:rPr>
            </w:pPr>
          </w:p>
        </w:tc>
      </w:tr>
      <w:tr w14:paraId="49029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0" w:hRule="atLeast"/>
          <w:jc w:val="center"/>
        </w:trPr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37A0A2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业务范围</w:t>
            </w:r>
          </w:p>
        </w:tc>
        <w:tc>
          <w:tcPr>
            <w:tcW w:w="7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49EAE33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</w:p>
        </w:tc>
      </w:tr>
      <w:tr w14:paraId="4AB689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7" w:hRule="atLeast"/>
          <w:jc w:val="center"/>
        </w:trPr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8C6B9A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以往对外投资经验</w:t>
            </w:r>
          </w:p>
        </w:tc>
        <w:tc>
          <w:tcPr>
            <w:tcW w:w="7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D57B121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</w:p>
          <w:p w14:paraId="47F7BD25">
            <w:pPr>
              <w:pStyle w:val="5"/>
              <w:rPr>
                <w:sz w:val="24"/>
                <w:szCs w:val="24"/>
              </w:rPr>
            </w:pPr>
          </w:p>
        </w:tc>
      </w:tr>
      <w:tr w14:paraId="0466F6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0" w:hRule="atLeast"/>
          <w:jc w:val="center"/>
        </w:trPr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49A829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是否有出访国合作项目，如有请简述</w:t>
            </w:r>
          </w:p>
        </w:tc>
        <w:tc>
          <w:tcPr>
            <w:tcW w:w="7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0EB349D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</w:p>
        </w:tc>
      </w:tr>
      <w:tr w14:paraId="514ED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0" w:hRule="atLeast"/>
          <w:jc w:val="center"/>
        </w:trPr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F738E2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出访</w:t>
            </w:r>
            <w:r>
              <w:rPr>
                <w:rFonts w:hint="eastAsia" w:eastAsia="仿宋_GB2312"/>
                <w:sz w:val="24"/>
                <w:szCs w:val="24"/>
                <w:lang w:eastAsia="zh-CN"/>
              </w:rPr>
              <w:t>越南</w:t>
            </w:r>
            <w:r>
              <w:rPr>
                <w:rFonts w:eastAsia="仿宋_GB2312"/>
                <w:sz w:val="24"/>
                <w:szCs w:val="24"/>
              </w:rPr>
              <w:t>的目的（如希望与哪些企业在哪些方面开展洽谈）</w:t>
            </w:r>
          </w:p>
        </w:tc>
        <w:tc>
          <w:tcPr>
            <w:tcW w:w="7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0029549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</w:p>
        </w:tc>
      </w:tr>
      <w:tr w14:paraId="31986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7" w:hRule="atLeast"/>
          <w:jc w:val="center"/>
        </w:trPr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BA619C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其他需要说明的事项</w:t>
            </w:r>
          </w:p>
        </w:tc>
        <w:tc>
          <w:tcPr>
            <w:tcW w:w="7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9DE24EE">
            <w:pPr>
              <w:spacing w:line="560" w:lineRule="exact"/>
              <w:rPr>
                <w:rFonts w:eastAsia="仿宋_GB2312"/>
                <w:sz w:val="24"/>
                <w:szCs w:val="24"/>
              </w:rPr>
            </w:pPr>
          </w:p>
        </w:tc>
      </w:tr>
    </w:tbl>
    <w:p w14:paraId="0889E64A">
      <w:pPr>
        <w:rPr>
          <w:rFonts w:hint="eastAsia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2B98F03-BAE0-482C-9314-87C5CC90F19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0504D69F-E38D-4F26-BAC1-51C12328F0AB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230A87FF-A228-4E77-9088-CF56E17C1D1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A8BE61AF-4C03-4ADE-BDCF-BADF707975BE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5" w:fontKey="{5F850C55-2EA1-432D-9F53-A9B04BF53A1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4D89AE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BCD695D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BCD695D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C34C21"/>
    <w:rsid w:val="029F7154"/>
    <w:rsid w:val="09862E1C"/>
    <w:rsid w:val="0C056146"/>
    <w:rsid w:val="10DB7B41"/>
    <w:rsid w:val="16816C50"/>
    <w:rsid w:val="16B15980"/>
    <w:rsid w:val="281960EF"/>
    <w:rsid w:val="337521A0"/>
    <w:rsid w:val="35C43682"/>
    <w:rsid w:val="3B547DD5"/>
    <w:rsid w:val="3C99647A"/>
    <w:rsid w:val="3DA54918"/>
    <w:rsid w:val="42634F44"/>
    <w:rsid w:val="46CE4905"/>
    <w:rsid w:val="49310F9E"/>
    <w:rsid w:val="49483E6D"/>
    <w:rsid w:val="4A683F31"/>
    <w:rsid w:val="5D9252DF"/>
    <w:rsid w:val="63B856D4"/>
    <w:rsid w:val="75297601"/>
    <w:rsid w:val="76C34C21"/>
    <w:rsid w:val="782E0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6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qFormat/>
    <w:uiPriority w:val="0"/>
    <w:rPr>
      <w:color w:val="0000FF"/>
      <w:u w:val="single"/>
    </w:rPr>
  </w:style>
  <w:style w:type="paragraph" w:customStyle="1" w:styleId="12">
    <w:name w:val="Table Text"/>
    <w:basedOn w:val="1"/>
    <w:semiHidden/>
    <w:qFormat/>
    <w:uiPriority w:val="0"/>
    <w:rPr>
      <w:rFonts w:ascii="宋体" w:hAnsi="宋体" w:cs="宋体"/>
      <w:sz w:val="24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2357</Words>
  <Characters>2478</Characters>
  <Lines>0</Lines>
  <Paragraphs>0</Paragraphs>
  <TotalTime>36</TotalTime>
  <ScaleCrop>false</ScaleCrop>
  <LinksUpToDate>false</LinksUpToDate>
  <CharactersWithSpaces>2636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2025-09-09T02:56:00Z</dcterms:created>
  <dc:creator>冯斌</dc:creator>
  <cp:lastModifiedBy>张会</cp:lastModifiedBy>
  <dcterms:modified xsi:type="dcterms:W3CDTF">2026-04-07T08:24:19Z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36C65956F350494F9B3CEBBF6C1A40AD_13</vt:lpwstr>
  </property>
  <property fmtid="{D5CDD505-2E9C-101B-9397-08002B2CF9AE}" pid="4" name="KSOTemplateDocerSaveRecord">
    <vt:lpwstr>eyJoZGlkIjoiYmViMzQwMTFmZDJiNDdmMjQ4MGZmNTcxNTNiYmQ1NjMiLCJ1c2VySWQiOiIyOTUwNjUzODcifQ==</vt:lpwstr>
  </property>
</Properties>
</file>